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29" w:rsidRDefault="00BD3CAF" w:rsidP="00D84D6C">
      <w:pPr>
        <w:rPr>
          <w:sz w:val="3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8DF2C53" wp14:editId="34B4386E">
            <wp:simplePos x="0" y="0"/>
            <wp:positionH relativeFrom="column">
              <wp:posOffset>5322570</wp:posOffset>
            </wp:positionH>
            <wp:positionV relativeFrom="paragraph">
              <wp:posOffset>-519430</wp:posOffset>
            </wp:positionV>
            <wp:extent cx="993140" cy="485775"/>
            <wp:effectExtent l="0" t="0" r="0" b="9525"/>
            <wp:wrapNone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7950359" wp14:editId="3AAE3976">
            <wp:simplePos x="0" y="0"/>
            <wp:positionH relativeFrom="column">
              <wp:posOffset>1363980</wp:posOffset>
            </wp:positionH>
            <wp:positionV relativeFrom="paragraph">
              <wp:posOffset>-406400</wp:posOffset>
            </wp:positionV>
            <wp:extent cx="3121025" cy="914400"/>
            <wp:effectExtent l="0" t="0" r="3175" b="0"/>
            <wp:wrapNone/>
            <wp:docPr id="6" name="Рисунок 6" descr="C:\Users\kons6\Desktop\Презентация Электропласт и L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kons6\Desktop\Презентация Электропласт и LL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0129" w:rsidRPr="00230129" w:rsidRDefault="00230129" w:rsidP="00230129">
      <w:pPr>
        <w:rPr>
          <w:sz w:val="36"/>
          <w:lang w:val="en-US"/>
        </w:rPr>
      </w:pPr>
    </w:p>
    <w:p w:rsidR="00230129" w:rsidRPr="00083345" w:rsidRDefault="00230129" w:rsidP="00083345">
      <w:pPr>
        <w:pStyle w:val="a3"/>
        <w:jc w:val="center"/>
        <w:rPr>
          <w:sz w:val="28"/>
        </w:rPr>
      </w:pPr>
      <w:r w:rsidRPr="00083345">
        <w:rPr>
          <w:sz w:val="44"/>
        </w:rPr>
        <w:t>Светодиодный модуль</w:t>
      </w:r>
      <w:r w:rsidR="00CE2C7A" w:rsidRPr="00083345">
        <w:rPr>
          <w:sz w:val="44"/>
        </w:rPr>
        <w:t xml:space="preserve"> с драйвером </w:t>
      </w:r>
      <w:r w:rsidRPr="00083345">
        <w:rPr>
          <w:sz w:val="44"/>
          <w:lang w:val="en-US"/>
        </w:rPr>
        <w:t>DOB</w:t>
      </w:r>
      <w:r w:rsidR="00CE2C7A" w:rsidRPr="00083345">
        <w:rPr>
          <w:sz w:val="44"/>
        </w:rPr>
        <w:t>+</w:t>
      </w:r>
      <w:r w:rsidRPr="00083345">
        <w:rPr>
          <w:sz w:val="44"/>
        </w:rPr>
        <w:t xml:space="preserve">  </w:t>
      </w:r>
      <w:r w:rsidR="00CE2C7A" w:rsidRPr="00083345">
        <w:rPr>
          <w:sz w:val="44"/>
        </w:rPr>
        <w:t>датчик</w:t>
      </w:r>
      <w:r w:rsidRPr="00083345">
        <w:rPr>
          <w:sz w:val="44"/>
        </w:rPr>
        <w:t xml:space="preserve"> света</w:t>
      </w:r>
      <w:r w:rsidR="00CE2C7A" w:rsidRPr="00083345">
        <w:rPr>
          <w:sz w:val="44"/>
        </w:rPr>
        <w:t xml:space="preserve">  + датчик</w:t>
      </w:r>
      <w:r w:rsidR="00A81D21" w:rsidRPr="00083345">
        <w:rPr>
          <w:sz w:val="44"/>
        </w:rPr>
        <w:t xml:space="preserve"> освещенности</w:t>
      </w:r>
    </w:p>
    <w:p w:rsidR="00230129" w:rsidRPr="00FE2BBF" w:rsidRDefault="00230129" w:rsidP="00230129">
      <w:pPr>
        <w:jc w:val="center"/>
        <w:rPr>
          <w:color w:val="FF0000"/>
        </w:rPr>
      </w:pPr>
      <w:r w:rsidRPr="00FE2BBF">
        <w:rPr>
          <w:color w:val="FF0000"/>
          <w:sz w:val="32"/>
        </w:rPr>
        <w:t>Энергосберегающие решения</w:t>
      </w:r>
      <w:r w:rsidRPr="00FE2BBF">
        <w:rPr>
          <w:color w:val="FF0000"/>
          <w:sz w:val="32"/>
        </w:rPr>
        <w:t xml:space="preserve"> для ЖКХ</w:t>
      </w:r>
      <w:r w:rsidRPr="00FE2BBF">
        <w:rPr>
          <w:color w:val="FF0000"/>
          <w:sz w:val="32"/>
        </w:rPr>
        <w:t>, Т</w:t>
      </w:r>
      <w:r w:rsidRPr="00FE2BBF">
        <w:rPr>
          <w:color w:val="FF0000"/>
          <w:sz w:val="32"/>
        </w:rPr>
        <w:t xml:space="preserve">СЖ, коммерческой и </w:t>
      </w:r>
      <w:bookmarkStart w:id="0" w:name="_GoBack"/>
      <w:r w:rsidRPr="00FE2BBF">
        <w:rPr>
          <w:color w:val="FF0000"/>
          <w:sz w:val="32"/>
        </w:rPr>
        <w:t>промышленной недвижимости.</w:t>
      </w:r>
    </w:p>
    <w:bookmarkEnd w:id="0"/>
    <w:p w:rsidR="00230129" w:rsidRPr="00230129" w:rsidRDefault="00394278" w:rsidP="00230129">
      <w:pPr>
        <w:rPr>
          <w:i/>
        </w:rPr>
      </w:pPr>
      <w:r>
        <w:rPr>
          <w:noProof/>
          <w:sz w:val="36"/>
          <w:lang w:eastAsia="ru-RU"/>
        </w:rPr>
        <w:drawing>
          <wp:anchor distT="0" distB="0" distL="114300" distR="114300" simplePos="0" relativeHeight="251661312" behindDoc="0" locked="0" layoutInCell="1" allowOverlap="1" wp14:anchorId="3C349CA8" wp14:editId="496AAC80">
            <wp:simplePos x="0" y="0"/>
            <wp:positionH relativeFrom="column">
              <wp:posOffset>919480</wp:posOffset>
            </wp:positionH>
            <wp:positionV relativeFrom="paragraph">
              <wp:posOffset>11430</wp:posOffset>
            </wp:positionV>
            <wp:extent cx="4248150" cy="3295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129" w:rsidRDefault="00230129" w:rsidP="00230129">
      <w:pPr>
        <w:tabs>
          <w:tab w:val="left" w:pos="1530"/>
        </w:tabs>
        <w:rPr>
          <w:sz w:val="36"/>
        </w:rPr>
      </w:pPr>
    </w:p>
    <w:p w:rsidR="00230129" w:rsidRDefault="00230129" w:rsidP="00230129">
      <w:pPr>
        <w:tabs>
          <w:tab w:val="left" w:pos="1530"/>
        </w:tabs>
        <w:rPr>
          <w:sz w:val="36"/>
        </w:rPr>
      </w:pPr>
    </w:p>
    <w:p w:rsidR="00230129" w:rsidRDefault="00230129" w:rsidP="00230129">
      <w:pPr>
        <w:tabs>
          <w:tab w:val="left" w:pos="1530"/>
        </w:tabs>
        <w:rPr>
          <w:sz w:val="36"/>
        </w:rPr>
      </w:pPr>
    </w:p>
    <w:p w:rsidR="00230129" w:rsidRDefault="00230129" w:rsidP="00230129">
      <w:pPr>
        <w:tabs>
          <w:tab w:val="left" w:pos="1530"/>
        </w:tabs>
        <w:rPr>
          <w:sz w:val="36"/>
        </w:rPr>
      </w:pPr>
    </w:p>
    <w:p w:rsidR="00230129" w:rsidRDefault="00230129" w:rsidP="00230129">
      <w:pPr>
        <w:tabs>
          <w:tab w:val="left" w:pos="1530"/>
        </w:tabs>
        <w:rPr>
          <w:sz w:val="36"/>
        </w:rPr>
      </w:pPr>
    </w:p>
    <w:p w:rsidR="00230129" w:rsidRDefault="00230129" w:rsidP="00230129">
      <w:pPr>
        <w:tabs>
          <w:tab w:val="left" w:pos="1530"/>
        </w:tabs>
        <w:rPr>
          <w:sz w:val="36"/>
        </w:rPr>
      </w:pPr>
    </w:p>
    <w:p w:rsidR="00230129" w:rsidRDefault="00230129" w:rsidP="00230129">
      <w:pPr>
        <w:tabs>
          <w:tab w:val="left" w:pos="1530"/>
        </w:tabs>
        <w:rPr>
          <w:sz w:val="36"/>
        </w:rPr>
      </w:pPr>
    </w:p>
    <w:p w:rsidR="00230129" w:rsidRPr="00230129" w:rsidRDefault="00230129" w:rsidP="000F248A">
      <w:pPr>
        <w:rPr>
          <w:rFonts w:asciiTheme="majorHAnsi" w:hAnsiTheme="majorHAnsi"/>
          <w:b/>
          <w:color w:val="0070C0"/>
          <w:sz w:val="32"/>
        </w:rPr>
      </w:pPr>
      <w:r w:rsidRPr="00230129">
        <w:rPr>
          <w:rFonts w:asciiTheme="majorHAnsi" w:hAnsiTheme="majorHAnsi"/>
          <w:b/>
          <w:color w:val="0070C0"/>
          <w:sz w:val="32"/>
        </w:rPr>
        <w:t>Область применение</w:t>
      </w:r>
    </w:p>
    <w:p w:rsidR="00230129" w:rsidRPr="00230129" w:rsidRDefault="00230129" w:rsidP="00230129">
      <w:pPr>
        <w:rPr>
          <w:i/>
          <w:sz w:val="28"/>
          <w:u w:val="single"/>
        </w:rPr>
      </w:pPr>
      <w:r w:rsidRPr="00230129">
        <w:rPr>
          <w:i/>
          <w:sz w:val="32"/>
          <w:u w:val="single"/>
        </w:rPr>
        <w:t>Применяется для</w:t>
      </w:r>
      <w:r>
        <w:rPr>
          <w:i/>
          <w:sz w:val="32"/>
          <w:u w:val="single"/>
        </w:rPr>
        <w:t xml:space="preserve"> снижения потребления энергии: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sz w:val="24"/>
        </w:rPr>
      </w:pPr>
      <w:r w:rsidRPr="00B50A70">
        <w:rPr>
          <w:sz w:val="24"/>
        </w:rPr>
        <w:t xml:space="preserve">в </w:t>
      </w:r>
      <w:r w:rsidRPr="00B50A70">
        <w:rPr>
          <w:sz w:val="24"/>
        </w:rPr>
        <w:t>подземных парковках;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sz w:val="24"/>
        </w:rPr>
      </w:pPr>
      <w:r w:rsidRPr="00B50A70">
        <w:rPr>
          <w:sz w:val="24"/>
        </w:rPr>
        <w:t>в подъездах многоэтажных и малоэтажных жилых домов;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sz w:val="24"/>
        </w:rPr>
      </w:pPr>
      <w:r w:rsidRPr="00B50A70">
        <w:rPr>
          <w:sz w:val="24"/>
        </w:rPr>
        <w:t>в подсобных помещениях;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sz w:val="24"/>
        </w:rPr>
      </w:pPr>
      <w:r w:rsidRPr="00B50A70">
        <w:rPr>
          <w:sz w:val="24"/>
        </w:rPr>
        <w:t>в складских помещениях;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sz w:val="24"/>
        </w:rPr>
      </w:pPr>
      <w:r w:rsidRPr="00B50A70">
        <w:rPr>
          <w:sz w:val="24"/>
        </w:rPr>
        <w:t>в подземных пешеходных переходах, технических помещениях;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sz w:val="24"/>
        </w:rPr>
      </w:pPr>
      <w:r w:rsidRPr="00B50A70">
        <w:rPr>
          <w:sz w:val="24"/>
        </w:rPr>
        <w:t>в подвалах, на чердаках;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sz w:val="24"/>
        </w:rPr>
      </w:pPr>
      <w:r w:rsidRPr="00B50A70">
        <w:rPr>
          <w:sz w:val="24"/>
        </w:rPr>
        <w:t>в тамбурах и на лестничных клетках;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sz w:val="24"/>
        </w:rPr>
      </w:pPr>
      <w:r w:rsidRPr="00B50A70">
        <w:rPr>
          <w:sz w:val="24"/>
        </w:rPr>
        <w:t>в лифтах и машинных комнатах;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sz w:val="24"/>
        </w:rPr>
      </w:pPr>
      <w:r w:rsidRPr="00B50A70">
        <w:rPr>
          <w:sz w:val="24"/>
        </w:rPr>
        <w:t>в санузлах</w:t>
      </w:r>
      <w:r w:rsidRPr="00B50A70">
        <w:rPr>
          <w:sz w:val="24"/>
          <w:lang w:val="en-US"/>
        </w:rPr>
        <w:t xml:space="preserve">, </w:t>
      </w:r>
      <w:r w:rsidRPr="00B50A70">
        <w:rPr>
          <w:sz w:val="24"/>
        </w:rPr>
        <w:t>коридорах</w:t>
      </w:r>
      <w:r w:rsidRPr="00B50A70">
        <w:rPr>
          <w:sz w:val="24"/>
          <w:lang w:val="en-US"/>
        </w:rPr>
        <w:t xml:space="preserve">, </w:t>
      </w:r>
      <w:r w:rsidRPr="00B50A70">
        <w:rPr>
          <w:sz w:val="24"/>
        </w:rPr>
        <w:t>гардеробных</w:t>
      </w:r>
    </w:p>
    <w:p w:rsidR="00230129" w:rsidRPr="00B50A70" w:rsidRDefault="00230129" w:rsidP="00230129">
      <w:pPr>
        <w:pStyle w:val="a5"/>
        <w:numPr>
          <w:ilvl w:val="0"/>
          <w:numId w:val="1"/>
        </w:numPr>
        <w:rPr>
          <w:i/>
          <w:sz w:val="24"/>
          <w:u w:val="single"/>
        </w:rPr>
      </w:pPr>
      <w:r w:rsidRPr="00B50A70">
        <w:rPr>
          <w:i/>
          <w:sz w:val="24"/>
          <w:u w:val="single"/>
        </w:rPr>
        <w:t>и в любых других помещений с периодическим пребыванием людей</w:t>
      </w:r>
    </w:p>
    <w:p w:rsidR="001D49FE" w:rsidRPr="00D45161" w:rsidRDefault="00B50A70" w:rsidP="00394278">
      <w:pPr>
        <w:tabs>
          <w:tab w:val="left" w:pos="1530"/>
        </w:tabs>
        <w:rPr>
          <w:rFonts w:asciiTheme="majorHAnsi" w:hAnsiTheme="majorHAnsi"/>
          <w:b/>
          <w:color w:val="000000" w:themeColor="text1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1C6891AE" wp14:editId="72A97841">
            <wp:simplePos x="0" y="0"/>
            <wp:positionH relativeFrom="column">
              <wp:posOffset>5320665</wp:posOffset>
            </wp:positionH>
            <wp:positionV relativeFrom="paragraph">
              <wp:posOffset>-529590</wp:posOffset>
            </wp:positionV>
            <wp:extent cx="990600" cy="476250"/>
            <wp:effectExtent l="0" t="0" r="0" b="0"/>
            <wp:wrapNone/>
            <wp:docPr id="1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13" cy="486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A70">
        <w:rPr>
          <w:rFonts w:asciiTheme="majorHAnsi" w:hAnsiTheme="majorHAnsi"/>
          <w:b/>
          <w:color w:val="0070C0"/>
          <w:sz w:val="32"/>
          <w:szCs w:val="32"/>
        </w:rPr>
        <w:t>Характеристики модуля</w:t>
      </w:r>
    </w:p>
    <w:tbl>
      <w:tblPr>
        <w:tblpPr w:leftFromText="180" w:rightFromText="180" w:vertAnchor="text" w:horzAnchor="margin" w:tblpY="131"/>
        <w:tblW w:w="6140" w:type="dxa"/>
        <w:tblLook w:val="04A0" w:firstRow="1" w:lastRow="0" w:firstColumn="1" w:lastColumn="0" w:noHBand="0" w:noVBand="1"/>
      </w:tblPr>
      <w:tblGrid>
        <w:gridCol w:w="1913"/>
        <w:gridCol w:w="2117"/>
        <w:gridCol w:w="2110"/>
      </w:tblGrid>
      <w:tr w:rsidR="00D45161" w:rsidRPr="00B50A70" w:rsidTr="00D45161">
        <w:trPr>
          <w:trHeight w:val="960"/>
        </w:trPr>
        <w:tc>
          <w:tcPr>
            <w:tcW w:w="191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Диаметр: 60mm  Длина: 55mm</w:t>
            </w:r>
          </w:p>
        </w:tc>
        <w:tc>
          <w:tcPr>
            <w:tcW w:w="2117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Входное напряжение: 200-240 V</w:t>
            </w:r>
          </w:p>
        </w:tc>
        <w:tc>
          <w:tcPr>
            <w:tcW w:w="2110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Кристалл:  </w:t>
            </w:r>
            <w:proofErr w:type="spellStart"/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Sanan</w:t>
            </w:r>
            <w:proofErr w:type="spellEnd"/>
          </w:p>
        </w:tc>
      </w:tr>
      <w:tr w:rsidR="00D45161" w:rsidRPr="00B50A70" w:rsidTr="00D45161">
        <w:trPr>
          <w:trHeight w:val="960"/>
        </w:trPr>
        <w:tc>
          <w:tcPr>
            <w:tcW w:w="1913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Светодиоды: 2835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Кол-во светодиодов: 28 шт.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Цветовая температура: 2700-6500К</w:t>
            </w:r>
          </w:p>
        </w:tc>
      </w:tr>
      <w:tr w:rsidR="00D45161" w:rsidRPr="00B50A70" w:rsidTr="00D45161">
        <w:trPr>
          <w:trHeight w:val="960"/>
        </w:trPr>
        <w:tc>
          <w:tcPr>
            <w:tcW w:w="1913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Световой поток: полная яркость 800-850lm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Индекс цветопередачи: 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Коэффициент мощности: 0.6</w:t>
            </w:r>
          </w:p>
        </w:tc>
      </w:tr>
      <w:tr w:rsidR="00D45161" w:rsidRPr="00B50A70" w:rsidTr="00D45161">
        <w:trPr>
          <w:trHeight w:val="1275"/>
        </w:trPr>
        <w:tc>
          <w:tcPr>
            <w:tcW w:w="1913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Период нормальной эксплуатации: 30000ч.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Вес: 80г.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Цвет свечения: теплый белый, белый</w:t>
            </w:r>
          </w:p>
        </w:tc>
      </w:tr>
      <w:tr w:rsidR="00D45161" w:rsidRPr="00B50A70" w:rsidTr="00D45161">
        <w:trPr>
          <w:trHeight w:val="645"/>
        </w:trPr>
        <w:tc>
          <w:tcPr>
            <w:tcW w:w="1913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Мощность: 10W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Угол свечения: 180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Тип монтажа: поверхностный</w:t>
            </w:r>
          </w:p>
        </w:tc>
      </w:tr>
      <w:tr w:rsidR="00D45161" w:rsidRPr="00B50A70" w:rsidTr="00D45161">
        <w:trPr>
          <w:trHeight w:val="960"/>
        </w:trPr>
        <w:tc>
          <w:tcPr>
            <w:tcW w:w="1913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Световая отдача: 80LM/W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Угол обнаружения: 180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D45161" w:rsidRPr="00B50A70" w:rsidRDefault="00D45161" w:rsidP="00D45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50A7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Расстояние обнаружения: 5-8M</w:t>
            </w:r>
          </w:p>
        </w:tc>
      </w:tr>
    </w:tbl>
    <w:p w:rsidR="00394278" w:rsidRPr="00B50A70" w:rsidRDefault="00394278" w:rsidP="001D49FE">
      <w:pPr>
        <w:tabs>
          <w:tab w:val="left" w:pos="1530"/>
        </w:tabs>
        <w:rPr>
          <w:rFonts w:asciiTheme="majorHAnsi" w:hAnsiTheme="majorHAnsi"/>
          <w:b/>
          <w:sz w:val="48"/>
        </w:rPr>
      </w:pPr>
    </w:p>
    <w:p w:rsidR="00230129" w:rsidRDefault="00215A3F" w:rsidP="001D49FE">
      <w:pPr>
        <w:tabs>
          <w:tab w:val="left" w:pos="1530"/>
        </w:tabs>
        <w:rPr>
          <w:sz w:val="36"/>
        </w:rPr>
      </w:pPr>
      <w:r>
        <w:rPr>
          <w:sz w:val="36"/>
        </w:rPr>
        <w:t xml:space="preserve">   </w:t>
      </w:r>
    </w:p>
    <w:p w:rsidR="00230129" w:rsidRDefault="00230129" w:rsidP="001D49FE">
      <w:pPr>
        <w:tabs>
          <w:tab w:val="left" w:pos="1530"/>
        </w:tabs>
        <w:rPr>
          <w:sz w:val="36"/>
        </w:rPr>
      </w:pPr>
    </w:p>
    <w:p w:rsidR="00B72D8B" w:rsidRDefault="00B72D8B" w:rsidP="001D49FE">
      <w:pPr>
        <w:tabs>
          <w:tab w:val="left" w:pos="1530"/>
        </w:tabs>
        <w:rPr>
          <w:sz w:val="36"/>
        </w:rPr>
      </w:pPr>
    </w:p>
    <w:p w:rsidR="00B72D8B" w:rsidRDefault="00B72D8B" w:rsidP="001D49FE">
      <w:pPr>
        <w:tabs>
          <w:tab w:val="left" w:pos="1530"/>
        </w:tabs>
        <w:rPr>
          <w:sz w:val="36"/>
        </w:rPr>
      </w:pPr>
    </w:p>
    <w:p w:rsidR="00B72D8B" w:rsidRDefault="00B72D8B" w:rsidP="001D49FE">
      <w:pPr>
        <w:tabs>
          <w:tab w:val="left" w:pos="1530"/>
        </w:tabs>
        <w:rPr>
          <w:sz w:val="36"/>
        </w:rPr>
      </w:pPr>
    </w:p>
    <w:p w:rsidR="00B72D8B" w:rsidRPr="00B72D8B" w:rsidRDefault="00B72D8B" w:rsidP="001D49FE">
      <w:pPr>
        <w:tabs>
          <w:tab w:val="left" w:pos="1530"/>
        </w:tabs>
        <w:rPr>
          <w:rFonts w:asciiTheme="majorHAnsi" w:hAnsiTheme="majorHAnsi"/>
          <w:b/>
          <w:color w:val="000000" w:themeColor="text1"/>
          <w:sz w:val="24"/>
        </w:rPr>
      </w:pPr>
    </w:p>
    <w:p w:rsidR="00B72D8B" w:rsidRDefault="00B72D8B" w:rsidP="001D49FE">
      <w:pPr>
        <w:tabs>
          <w:tab w:val="left" w:pos="1530"/>
        </w:tabs>
        <w:rPr>
          <w:sz w:val="36"/>
        </w:rPr>
      </w:pPr>
    </w:p>
    <w:p w:rsidR="00B72D8B" w:rsidRDefault="00B72D8B" w:rsidP="001D49FE">
      <w:pPr>
        <w:tabs>
          <w:tab w:val="left" w:pos="1530"/>
        </w:tabs>
        <w:rPr>
          <w:sz w:val="36"/>
        </w:rPr>
      </w:pPr>
    </w:p>
    <w:p w:rsidR="007340EB" w:rsidRPr="00B50A70" w:rsidRDefault="007340EB" w:rsidP="007340EB">
      <w:pPr>
        <w:tabs>
          <w:tab w:val="left" w:pos="1530"/>
        </w:tabs>
        <w:rPr>
          <w:rFonts w:asciiTheme="majorHAnsi" w:hAnsiTheme="majorHAnsi"/>
          <w:b/>
          <w:color w:val="0070C0"/>
          <w:sz w:val="32"/>
          <w:szCs w:val="32"/>
        </w:rPr>
      </w:pPr>
      <w:r>
        <w:rPr>
          <w:rFonts w:asciiTheme="majorHAnsi" w:hAnsiTheme="majorHAnsi"/>
          <w:b/>
          <w:color w:val="0070C0"/>
          <w:sz w:val="32"/>
          <w:szCs w:val="32"/>
        </w:rPr>
        <w:t>Характеристики датчика</w:t>
      </w:r>
    </w:p>
    <w:tbl>
      <w:tblPr>
        <w:tblpPr w:leftFromText="180" w:rightFromText="180" w:vertAnchor="text" w:horzAnchor="margin" w:tblpY="16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162C84" w:rsidRPr="00B72D8B" w:rsidTr="00FF0D61">
        <w:trPr>
          <w:trHeight w:val="499"/>
        </w:trPr>
        <w:tc>
          <w:tcPr>
            <w:tcW w:w="620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162C84" w:rsidRPr="00B72D8B" w:rsidRDefault="00162C84" w:rsidP="0016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72D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Напряжение электропитания:  </w:t>
            </w:r>
            <w:r w:rsidRPr="00B72D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5-16VDC</w:t>
            </w:r>
          </w:p>
        </w:tc>
      </w:tr>
      <w:tr w:rsidR="00162C84" w:rsidRPr="00B72D8B" w:rsidTr="00FF0D61">
        <w:trPr>
          <w:trHeight w:val="499"/>
        </w:trPr>
        <w:tc>
          <w:tcPr>
            <w:tcW w:w="6204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162C84" w:rsidRPr="00B72D8B" w:rsidRDefault="00162C84" w:rsidP="0016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72D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Мощность передачи: </w:t>
            </w:r>
            <w:r w:rsidRPr="00B72D8B">
              <w:rPr>
                <w:rFonts w:ascii="Cambria Math" w:eastAsia="Times New Roman" w:hAnsi="Cambria Math" w:cs="Cambria Math"/>
                <w:color w:val="000000"/>
                <w:sz w:val="24"/>
                <w:szCs w:val="20"/>
                <w:lang w:eastAsia="ru-RU"/>
              </w:rPr>
              <w:t>≦</w:t>
            </w:r>
            <w:r w:rsidRPr="00B72D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2mW</w:t>
            </w:r>
          </w:p>
        </w:tc>
      </w:tr>
      <w:tr w:rsidR="00162C84" w:rsidRPr="00B72D8B" w:rsidTr="00FF0D61">
        <w:trPr>
          <w:trHeight w:val="499"/>
        </w:trPr>
        <w:tc>
          <w:tcPr>
            <w:tcW w:w="6204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162C84" w:rsidRPr="00B72D8B" w:rsidRDefault="00162C84" w:rsidP="0016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72D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Выходной сигнал: </w:t>
            </w:r>
            <w:r w:rsidRPr="00B72D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электрический уровень TTL</w:t>
            </w:r>
          </w:p>
        </w:tc>
      </w:tr>
      <w:tr w:rsidR="00162C84" w:rsidRPr="00B72D8B" w:rsidTr="00FF0D61">
        <w:trPr>
          <w:trHeight w:val="499"/>
        </w:trPr>
        <w:tc>
          <w:tcPr>
            <w:tcW w:w="6204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162C84" w:rsidRPr="00B72D8B" w:rsidRDefault="00162C84" w:rsidP="0016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72D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Угол поиска: </w:t>
            </w:r>
            <w:r w:rsidRPr="00B72D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180° (полусфера)</w:t>
            </w:r>
          </w:p>
        </w:tc>
      </w:tr>
      <w:tr w:rsidR="00162C84" w:rsidRPr="00B72D8B" w:rsidTr="00FF0D61">
        <w:trPr>
          <w:trHeight w:val="499"/>
        </w:trPr>
        <w:tc>
          <w:tcPr>
            <w:tcW w:w="6204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162C84" w:rsidRPr="00B72D8B" w:rsidRDefault="00162C84" w:rsidP="0016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72D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Дальность обнаружения: </w:t>
            </w:r>
            <w:r w:rsidRPr="00B72D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 xml:space="preserve"> 3-8 метров (на выбор) по умолчанию 5-8м</w:t>
            </w:r>
          </w:p>
        </w:tc>
      </w:tr>
      <w:tr w:rsidR="00162C84" w:rsidRPr="00B72D8B" w:rsidTr="00FF0D61">
        <w:trPr>
          <w:trHeight w:val="499"/>
        </w:trPr>
        <w:tc>
          <w:tcPr>
            <w:tcW w:w="6204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162C84" w:rsidRPr="00B72D8B" w:rsidRDefault="00162C84" w:rsidP="00162C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B72D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Продолжает работать после обнаружения:  </w:t>
            </w:r>
            <w:r w:rsidRPr="00B72D8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от 10с до 120с на выбор по умолчанию 30с</w:t>
            </w:r>
          </w:p>
        </w:tc>
      </w:tr>
    </w:tbl>
    <w:p w:rsidR="00512FF1" w:rsidRDefault="00512FF1" w:rsidP="001D49FE">
      <w:pPr>
        <w:tabs>
          <w:tab w:val="left" w:pos="1530"/>
        </w:tabs>
        <w:rPr>
          <w:sz w:val="36"/>
        </w:rPr>
      </w:pPr>
    </w:p>
    <w:p w:rsidR="00512FF1" w:rsidRDefault="00512FF1" w:rsidP="001D49FE">
      <w:pPr>
        <w:tabs>
          <w:tab w:val="left" w:pos="1530"/>
        </w:tabs>
        <w:rPr>
          <w:sz w:val="36"/>
        </w:rPr>
      </w:pPr>
    </w:p>
    <w:p w:rsidR="00512FF1" w:rsidRDefault="00512FF1" w:rsidP="001D49FE">
      <w:pPr>
        <w:tabs>
          <w:tab w:val="left" w:pos="1530"/>
        </w:tabs>
        <w:rPr>
          <w:sz w:val="36"/>
        </w:rPr>
      </w:pPr>
    </w:p>
    <w:p w:rsidR="00DF105E" w:rsidRDefault="00DF105E" w:rsidP="001D49FE">
      <w:pPr>
        <w:tabs>
          <w:tab w:val="left" w:pos="1530"/>
        </w:tabs>
        <w:rPr>
          <w:sz w:val="36"/>
        </w:rPr>
      </w:pPr>
    </w:p>
    <w:p w:rsidR="00512FF1" w:rsidRDefault="00512FF1" w:rsidP="001D49FE">
      <w:pPr>
        <w:tabs>
          <w:tab w:val="left" w:pos="1530"/>
        </w:tabs>
        <w:rPr>
          <w:sz w:val="36"/>
        </w:rPr>
      </w:pPr>
    </w:p>
    <w:p w:rsidR="00512FF1" w:rsidRPr="00854849" w:rsidRDefault="00D45161" w:rsidP="001D49FE">
      <w:pPr>
        <w:tabs>
          <w:tab w:val="left" w:pos="1530"/>
        </w:tabs>
        <w:rPr>
          <w:rFonts w:asciiTheme="majorHAnsi" w:hAnsiTheme="majorHAnsi"/>
          <w:b/>
          <w:color w:val="0070C0"/>
          <w:sz w:val="32"/>
        </w:rPr>
      </w:pPr>
      <w:r w:rsidRPr="00854849">
        <w:rPr>
          <w:rFonts w:asciiTheme="majorHAnsi" w:hAnsiTheme="majorHAnsi"/>
          <w:b/>
          <w:color w:val="0070C0"/>
          <w:sz w:val="32"/>
        </w:rPr>
        <w:t>Цены</w:t>
      </w:r>
    </w:p>
    <w:p w:rsidR="00512FF1" w:rsidRDefault="00D45161" w:rsidP="001D49FE">
      <w:pPr>
        <w:tabs>
          <w:tab w:val="left" w:pos="1530"/>
        </w:tabs>
        <w:rPr>
          <w:sz w:val="36"/>
        </w:rPr>
      </w:pPr>
      <w:r w:rsidRPr="00162C84">
        <w:drawing>
          <wp:anchor distT="0" distB="0" distL="114300" distR="114300" simplePos="0" relativeHeight="251679744" behindDoc="0" locked="0" layoutInCell="1" allowOverlap="1" wp14:anchorId="23FEB5D5" wp14:editId="7D927F2C">
            <wp:simplePos x="0" y="0"/>
            <wp:positionH relativeFrom="column">
              <wp:posOffset>-69482</wp:posOffset>
            </wp:positionH>
            <wp:positionV relativeFrom="paragraph">
              <wp:posOffset>38668</wp:posOffset>
            </wp:positionV>
            <wp:extent cx="5510463" cy="721895"/>
            <wp:effectExtent l="0" t="0" r="0" b="254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463" cy="72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DC5" w:rsidRDefault="00997DC5" w:rsidP="00BD3CAF">
      <w:pPr>
        <w:tabs>
          <w:tab w:val="left" w:pos="1530"/>
        </w:tabs>
        <w:jc w:val="right"/>
        <w:rPr>
          <w:sz w:val="36"/>
        </w:rPr>
      </w:pPr>
    </w:p>
    <w:p w:rsidR="00997DC5" w:rsidRPr="00997DC5" w:rsidRDefault="00997DC5" w:rsidP="00997DC5">
      <w:pPr>
        <w:rPr>
          <w:b/>
          <w:i/>
          <w:color w:val="002060"/>
          <w:sz w:val="24"/>
        </w:rPr>
      </w:pPr>
      <w:r w:rsidRPr="00997DC5">
        <w:rPr>
          <w:b/>
          <w:i/>
          <w:color w:val="002060"/>
          <w:sz w:val="24"/>
        </w:rPr>
        <w:t>Предоставляем индивидуальные скидки, а также скидки в зависимости от объемов</w:t>
      </w:r>
    </w:p>
    <w:p w:rsidR="00BD3CAF" w:rsidRPr="00E022C7" w:rsidRDefault="00E022C7" w:rsidP="00215A3F">
      <w:pPr>
        <w:tabs>
          <w:tab w:val="left" w:pos="1530"/>
        </w:tabs>
        <w:rPr>
          <w:i/>
          <w:color w:val="002060"/>
          <w:sz w:val="24"/>
        </w:rPr>
      </w:pPr>
      <w:r w:rsidRPr="00E022C7">
        <w:rPr>
          <w:i/>
          <w:color w:val="002060"/>
          <w:sz w:val="24"/>
        </w:rPr>
        <w:t>Возможны модификации по запросу</w:t>
      </w:r>
    </w:p>
    <w:sectPr w:rsidR="00BD3CAF" w:rsidRPr="00E0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01A9"/>
    <w:multiLevelType w:val="hybridMultilevel"/>
    <w:tmpl w:val="D426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00"/>
    <w:rsid w:val="00083345"/>
    <w:rsid w:val="0009098A"/>
    <w:rsid w:val="000F248A"/>
    <w:rsid w:val="00104E6E"/>
    <w:rsid w:val="00162C84"/>
    <w:rsid w:val="001C7828"/>
    <w:rsid w:val="001D49FE"/>
    <w:rsid w:val="00215A3F"/>
    <w:rsid w:val="00230129"/>
    <w:rsid w:val="00284F27"/>
    <w:rsid w:val="00323FAF"/>
    <w:rsid w:val="00374425"/>
    <w:rsid w:val="00394278"/>
    <w:rsid w:val="0042468B"/>
    <w:rsid w:val="00462E14"/>
    <w:rsid w:val="00463556"/>
    <w:rsid w:val="00512FF1"/>
    <w:rsid w:val="005D1600"/>
    <w:rsid w:val="006D5083"/>
    <w:rsid w:val="00724B1A"/>
    <w:rsid w:val="007340EB"/>
    <w:rsid w:val="007343CA"/>
    <w:rsid w:val="007503A8"/>
    <w:rsid w:val="007658B8"/>
    <w:rsid w:val="00810B9C"/>
    <w:rsid w:val="00815319"/>
    <w:rsid w:val="008315D0"/>
    <w:rsid w:val="00854849"/>
    <w:rsid w:val="008905DB"/>
    <w:rsid w:val="0091020F"/>
    <w:rsid w:val="00997DC5"/>
    <w:rsid w:val="009F2171"/>
    <w:rsid w:val="00A81D21"/>
    <w:rsid w:val="00AB3411"/>
    <w:rsid w:val="00B02722"/>
    <w:rsid w:val="00B13A23"/>
    <w:rsid w:val="00B50A70"/>
    <w:rsid w:val="00B72D8B"/>
    <w:rsid w:val="00B80005"/>
    <w:rsid w:val="00BD3CAF"/>
    <w:rsid w:val="00C05976"/>
    <w:rsid w:val="00C87588"/>
    <w:rsid w:val="00CE2C7A"/>
    <w:rsid w:val="00D03AA3"/>
    <w:rsid w:val="00D45161"/>
    <w:rsid w:val="00D66D13"/>
    <w:rsid w:val="00D8188B"/>
    <w:rsid w:val="00D84D6C"/>
    <w:rsid w:val="00DA024A"/>
    <w:rsid w:val="00DD6AC5"/>
    <w:rsid w:val="00DF105E"/>
    <w:rsid w:val="00DF3C10"/>
    <w:rsid w:val="00E022C7"/>
    <w:rsid w:val="00E56F6C"/>
    <w:rsid w:val="00F23E01"/>
    <w:rsid w:val="00FE2BBF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4D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4D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F21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4D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4D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F21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A2C2-86CC-401B-BF0D-9FA074BB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kons6</dc:creator>
  <cp:lastModifiedBy>kons6</cp:lastModifiedBy>
  <cp:revision>2</cp:revision>
  <cp:lastPrinted>2015-05-28T12:32:00Z</cp:lastPrinted>
  <dcterms:created xsi:type="dcterms:W3CDTF">2015-05-28T12:35:00Z</dcterms:created>
  <dcterms:modified xsi:type="dcterms:W3CDTF">2015-05-28T12:35:00Z</dcterms:modified>
</cp:coreProperties>
</file>